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A6" w:rsidRDefault="000539B7">
      <w:pPr>
        <w:widowControl/>
        <w:spacing w:line="576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4E48A6" w:rsidRDefault="000539B7">
      <w:pPr>
        <w:pStyle w:val="1"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2025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年度中级注册安全工程师注册人员名单</w:t>
      </w:r>
    </w:p>
    <w:p w:rsidR="004E48A6" w:rsidRDefault="000539B7">
      <w:pPr>
        <w:pStyle w:val="1"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（第六批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四川省名单截取）</w:t>
      </w:r>
    </w:p>
    <w:p w:rsidR="004E48A6" w:rsidRDefault="004E48A6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28"/>
          <w:szCs w:val="28"/>
        </w:rPr>
      </w:pPr>
    </w:p>
    <w:p w:rsidR="004E48A6" w:rsidRDefault="000539B7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一、初始注册人员</w:t>
      </w:r>
    </w:p>
    <w:p w:rsidR="004E48A6" w:rsidRDefault="000539B7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165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087"/>
        <w:gridCol w:w="1087"/>
        <w:gridCol w:w="1087"/>
        <w:gridCol w:w="1087"/>
        <w:gridCol w:w="1087"/>
      </w:tblGrid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白彪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陈礼波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陈青发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陈锐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陈锐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陈顺章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陈向辉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陈星睿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陈旭才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陈子扬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崔峰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丁鹏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董文龙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杜杰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杜军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杜军川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杜鹏辉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段益平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方琦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方钊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冯俊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伏永强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付廷悦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高向前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耿庆林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管珏镧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何刚明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侯泰旭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黄雪芹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黄志颖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江青林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姜文君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蒋萃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敬庆松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敬文皓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康志强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孔春立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匡培彬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赖俊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赖全洪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雷丽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雷现凯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李东明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李后勇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李沁兰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李劭熙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李文婷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李文轩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李向斌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李远鹏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李云锋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连启勇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梁栋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梁虎森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廖家豪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廖晓华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廖星辰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刘彬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刘崇立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刘从君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刘富强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刘乐乐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卢福容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卢雄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吕占郎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罗粒侨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罗思宏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马宏彪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梅冰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闵捷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莫礼曦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欧阳蓉东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裴翔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彭超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彭霁双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彭瑞强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彭文刚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蒲刚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戚洛瑞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秦馗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邱强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任玲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石廉森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石铭莉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石强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舒真强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司雪远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苏胜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孙骐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孙运侣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谭志华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唐涛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唐艳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陶祥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涂冰凌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万勤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王方胜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王光福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王国兴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王建刚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王科军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王毛磊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王小刚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王昀晖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魏春吉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文小菊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吴俊钏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谢恩桃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谢坤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谢平刚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谢晓勇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熊基立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许国辉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阳小红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杨晨晨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杨高鹏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杨启茂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杨宇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余波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曾凡雷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张红兵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张渭鹏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张锡坤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张小波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张孝翀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赵健强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周国庆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周舒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周兴军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周永强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周裕青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朱国彪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邹丽蓉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4E48A6" w:rsidRDefault="004E48A6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28"/>
          <w:szCs w:val="28"/>
        </w:rPr>
      </w:pPr>
    </w:p>
    <w:p w:rsidR="004E48A6" w:rsidRDefault="000539B7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二、延续注册人员</w:t>
      </w:r>
    </w:p>
    <w:p w:rsidR="004E48A6" w:rsidRDefault="000539B7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087"/>
        <w:gridCol w:w="1087"/>
        <w:gridCol w:w="1087"/>
        <w:gridCol w:w="1087"/>
        <w:gridCol w:w="1087"/>
      </w:tblGrid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白长凡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蔡伟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崔庆红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戴波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付强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郝林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何建军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何启利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胡世健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江国全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李建华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李为坤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吕词聪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马秋容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邱廷锐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唐永槐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汪培庆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许蓉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杨池磊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杨静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杨志刚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叶启洪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曾敏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曾培宁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赵江华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赵兴伟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4E48A6" w:rsidRDefault="004E48A6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</w:p>
    <w:p w:rsidR="004E48A6" w:rsidRDefault="000539B7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三、变更注册人员</w:t>
      </w:r>
    </w:p>
    <w:p w:rsidR="004E48A6" w:rsidRDefault="000539B7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087"/>
        <w:gridCol w:w="1087"/>
        <w:gridCol w:w="1087"/>
        <w:gridCol w:w="1087"/>
        <w:gridCol w:w="1087"/>
      </w:tblGrid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晁理坡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陈源杰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程默武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崔涛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董兴华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杜建清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方小平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方勇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黄明军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赖晓峰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李飞飞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李树彬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廖星星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吝艳飞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龙亦桓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罗勇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马尚学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潘晓勤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秦培云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史晓芳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史智斌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谭苏蓉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陶莉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王波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王广财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王俊波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王小兵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巫德武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夏鼎勇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许泽芬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叶瑞超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余大海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张鹏飞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赵彬彬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钟丽梅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周洪强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4E48A6" w:rsidRDefault="004E48A6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</w:p>
    <w:p w:rsidR="004E48A6" w:rsidRDefault="000539B7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四、重新注册人员</w:t>
      </w:r>
    </w:p>
    <w:p w:rsidR="004E48A6" w:rsidRDefault="000539B7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087"/>
        <w:gridCol w:w="1087"/>
        <w:gridCol w:w="1087"/>
        <w:gridCol w:w="1087"/>
        <w:gridCol w:w="1087"/>
      </w:tblGrid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付涛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洪毅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冷朝晖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李兴安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林晓飞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刘启超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刘永军</w:t>
            </w:r>
          </w:p>
        </w:tc>
      </w:tr>
      <w:tr w:rsidR="004E48A6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鲁全忠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潘朝发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钱远银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萧源鹏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徐弟潮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0539B7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48A6" w:rsidRDefault="004E48A6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4E48A6" w:rsidRDefault="004E48A6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4E48A6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675" w:rsidRDefault="00960675">
      <w:r>
        <w:separator/>
      </w:r>
    </w:p>
  </w:endnote>
  <w:endnote w:type="continuationSeparator" w:id="0">
    <w:p w:rsidR="00960675" w:rsidRDefault="0096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A6" w:rsidRDefault="000539B7">
    <w:pPr>
      <w:pStyle w:val="a3"/>
      <w:jc w:val="center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B16376">
      <w:rPr>
        <w:rFonts w:ascii="宋体" w:eastAsia="宋体" w:hAnsi="宋体" w:cs="宋体"/>
        <w:noProof/>
        <w:sz w:val="28"/>
        <w:szCs w:val="28"/>
      </w:rPr>
      <w:t>3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>—</w:t>
    </w:r>
  </w:p>
  <w:p w:rsidR="004E48A6" w:rsidRDefault="004E48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675" w:rsidRDefault="00960675">
      <w:r>
        <w:separator/>
      </w:r>
    </w:p>
  </w:footnote>
  <w:footnote w:type="continuationSeparator" w:id="0">
    <w:p w:rsidR="00960675" w:rsidRDefault="0096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A6"/>
    <w:rsid w:val="000539B7"/>
    <w:rsid w:val="004E48A6"/>
    <w:rsid w:val="009342F6"/>
    <w:rsid w:val="00960675"/>
    <w:rsid w:val="00B16376"/>
    <w:rsid w:val="0CBA04E2"/>
    <w:rsid w:val="24382495"/>
    <w:rsid w:val="2DD93EF9"/>
    <w:rsid w:val="3F775E09"/>
    <w:rsid w:val="47B079C9"/>
    <w:rsid w:val="694308F0"/>
    <w:rsid w:val="757C278E"/>
    <w:rsid w:val="7932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5D1B60-E19F-4DB0-AB8F-0B174860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5">
    <w:name w:val="大标题"/>
    <w:basedOn w:val="a6"/>
    <w:next w:val="a"/>
    <w:qFormat/>
    <w:pPr>
      <w:jc w:val="center"/>
      <w:outlineLvl w:val="0"/>
    </w:pPr>
    <w:rPr>
      <w:rFonts w:ascii="Times New Roman" w:eastAsia="方正小标宋简体" w:hAnsi="Times New Roman" w:cs="Times New Roman"/>
      <w:sz w:val="44"/>
    </w:rPr>
  </w:style>
  <w:style w:type="paragraph" w:customStyle="1" w:styleId="a6">
    <w:name w:val="公文主体"/>
    <w:basedOn w:val="a"/>
    <w:qFormat/>
    <w:pPr>
      <w:spacing w:line="580" w:lineRule="exact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GW</cp:lastModifiedBy>
  <cp:revision>3</cp:revision>
  <dcterms:created xsi:type="dcterms:W3CDTF">2025-04-09T08:59:00Z</dcterms:created>
  <dcterms:modified xsi:type="dcterms:W3CDTF">2025-04-09T09:00:00Z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eyJoZGlkIjoiM2I1ZTgyNTRjZGY5MzBlOTM5NDZlMTc3MjczNWE0NTcifQ==</vt:lpwstr>
  </property>
  <property fmtid="{D5CDD505-2E9C-101B-9397-08002B2CF9AE}" pid="4" name="ICV">
    <vt:lpwstr>9A34A4072834400686BC347C3B431E97_12</vt:lpwstr>
  </property>
</Properties>
</file>